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0"/>
        <w:gridCol w:w="4945"/>
        <w:gridCol w:w="3171"/>
      </w:tblGrid>
      <w:tr w:rsidR="004B083A" w:rsidRPr="00C142E6" w14:paraId="01215C51" w14:textId="77777777" w:rsidTr="0061688E">
        <w:tc>
          <w:tcPr>
            <w:tcW w:w="5845" w:type="dxa"/>
            <w:gridSpan w:val="2"/>
          </w:tcPr>
          <w:p w14:paraId="2B05B7A2" w14:textId="77777777" w:rsidR="004B083A" w:rsidRPr="00C142E6" w:rsidRDefault="004B083A" w:rsidP="0061688E">
            <w:pPr>
              <w:pStyle w:val="Heading1"/>
              <w:numPr>
                <w:ilvl w:val="0"/>
                <w:numId w:val="0"/>
              </w:numPr>
              <w:ind w:left="540" w:hanging="540"/>
              <w:rPr>
                <w:rFonts w:cstheme="majorHAnsi"/>
                <w:b/>
              </w:rPr>
            </w:pPr>
            <w:r>
              <w:rPr>
                <w:rFonts w:cstheme="majorHAnsi"/>
                <w:b/>
                <w:color w:val="auto"/>
              </w:rPr>
              <w:t xml:space="preserve">Annex C – MSF Charter </w:t>
            </w:r>
          </w:p>
        </w:tc>
        <w:tc>
          <w:tcPr>
            <w:tcW w:w="3171" w:type="dxa"/>
            <w:vMerge w:val="restart"/>
            <w:vAlign w:val="center"/>
          </w:tcPr>
          <w:p w14:paraId="15628F55" w14:textId="77777777" w:rsidR="004B083A" w:rsidRPr="00C142E6" w:rsidRDefault="004B083A" w:rsidP="0061688E">
            <w:pPr>
              <w:pStyle w:val="07Instruction"/>
              <w:spacing w:after="0"/>
              <w:jc w:val="right"/>
              <w:rPr>
                <w:rFonts w:cstheme="majorHAnsi"/>
              </w:rPr>
            </w:pPr>
            <w:r>
              <w:rPr>
                <w:noProof/>
                <w:lang w:val="en-US"/>
              </w:rPr>
              <w:drawing>
                <wp:inline distT="0" distB="0" distL="0" distR="0" wp14:anchorId="29A4B0E5" wp14:editId="2E2307B3">
                  <wp:extent cx="1721689" cy="74105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LOGO-MS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828" cy="765648"/>
                          </a:xfrm>
                          <a:prstGeom prst="rect">
                            <a:avLst/>
                          </a:prstGeom>
                        </pic:spPr>
                      </pic:pic>
                    </a:graphicData>
                  </a:graphic>
                </wp:inline>
              </w:drawing>
            </w:r>
          </w:p>
        </w:tc>
      </w:tr>
      <w:tr w:rsidR="004B083A" w:rsidRPr="00C142E6" w14:paraId="2F1E8043" w14:textId="77777777" w:rsidTr="0061688E">
        <w:tc>
          <w:tcPr>
            <w:tcW w:w="900" w:type="dxa"/>
          </w:tcPr>
          <w:p w14:paraId="77DF37E2"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Subject:</w:t>
            </w:r>
            <w:r w:rsidRPr="00C142E6">
              <w:rPr>
                <w:rFonts w:asciiTheme="majorHAnsi" w:hAnsiTheme="majorHAnsi" w:cstheme="majorHAnsi"/>
              </w:rPr>
              <w:t xml:space="preserve"> </w:t>
            </w:r>
          </w:p>
        </w:tc>
        <w:tc>
          <w:tcPr>
            <w:tcW w:w="4945" w:type="dxa"/>
          </w:tcPr>
          <w:p w14:paraId="496FDC9A" w14:textId="77777777" w:rsidR="004B083A" w:rsidRPr="00DC0785" w:rsidRDefault="004B083A" w:rsidP="0061688E">
            <w:pPr>
              <w:pStyle w:val="NoSpacing"/>
              <w:rPr>
                <w:rFonts w:asciiTheme="majorHAnsi" w:hAnsiTheme="majorHAnsi" w:cstheme="majorHAnsi"/>
                <w:bCs/>
              </w:rPr>
            </w:pPr>
            <w:r w:rsidRPr="00DC0785">
              <w:rPr>
                <w:rStyle w:val="08FilloutChar"/>
                <w:rFonts w:cstheme="majorHAnsi"/>
                <w:bCs/>
                <w:color w:val="auto"/>
              </w:rPr>
              <w:t xml:space="preserve">CONSTRUCTION OF EMERGENCY LATRINES – </w:t>
            </w:r>
            <w:proofErr w:type="spellStart"/>
            <w:r w:rsidRPr="00C852E9">
              <w:rPr>
                <w:rStyle w:val="08FilloutChar"/>
                <w:rFonts w:cstheme="majorHAnsi"/>
                <w:bCs/>
                <w:color w:val="auto"/>
              </w:rPr>
              <w:t>Thawra</w:t>
            </w:r>
            <w:proofErr w:type="spellEnd"/>
            <w:r w:rsidRPr="00C852E9">
              <w:rPr>
                <w:rStyle w:val="08FilloutChar"/>
                <w:rFonts w:cstheme="majorHAnsi"/>
                <w:bCs/>
                <w:color w:val="auto"/>
              </w:rPr>
              <w:t xml:space="preserve"> 76 </w:t>
            </w:r>
            <w:r w:rsidRPr="00DC0785">
              <w:rPr>
                <w:rStyle w:val="08FilloutChar"/>
                <w:rFonts w:cstheme="majorHAnsi"/>
                <w:bCs/>
                <w:color w:val="auto"/>
              </w:rPr>
              <w:t>IDP site</w:t>
            </w:r>
          </w:p>
        </w:tc>
        <w:tc>
          <w:tcPr>
            <w:tcW w:w="3171" w:type="dxa"/>
            <w:vMerge/>
          </w:tcPr>
          <w:p w14:paraId="636EDCEE" w14:textId="77777777" w:rsidR="004B083A" w:rsidRPr="00C142E6" w:rsidRDefault="004B083A" w:rsidP="0061688E">
            <w:pPr>
              <w:pStyle w:val="07Instruction"/>
              <w:rPr>
                <w:rFonts w:cstheme="majorHAnsi"/>
              </w:rPr>
            </w:pPr>
          </w:p>
        </w:tc>
      </w:tr>
      <w:tr w:rsidR="004B083A" w:rsidRPr="00C142E6" w14:paraId="43502A28" w14:textId="77777777" w:rsidTr="0061688E">
        <w:tc>
          <w:tcPr>
            <w:tcW w:w="900" w:type="dxa"/>
          </w:tcPr>
          <w:p w14:paraId="402B5019"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Project:</w:t>
            </w:r>
            <w:r w:rsidRPr="00C142E6">
              <w:rPr>
                <w:rFonts w:asciiTheme="majorHAnsi" w:hAnsiTheme="majorHAnsi" w:cstheme="majorHAnsi"/>
              </w:rPr>
              <w:t xml:space="preserve"> </w:t>
            </w:r>
          </w:p>
        </w:tc>
        <w:tc>
          <w:tcPr>
            <w:tcW w:w="4945" w:type="dxa"/>
          </w:tcPr>
          <w:p w14:paraId="58ACAD0A" w14:textId="77777777" w:rsidR="004B083A" w:rsidRPr="00DC0785" w:rsidRDefault="004B083A" w:rsidP="0061688E">
            <w:pPr>
              <w:pStyle w:val="NoSpacing"/>
              <w:rPr>
                <w:rFonts w:asciiTheme="majorHAnsi" w:hAnsiTheme="majorHAnsi" w:cstheme="majorHAnsi"/>
                <w:b/>
                <w:bCs/>
              </w:rPr>
            </w:pPr>
            <w:r w:rsidRPr="00DC0785">
              <w:rPr>
                <w:rStyle w:val="08FilloutChar"/>
                <w:color w:val="auto"/>
              </w:rPr>
              <w:t>Omdurman</w:t>
            </w:r>
          </w:p>
        </w:tc>
        <w:tc>
          <w:tcPr>
            <w:tcW w:w="3171" w:type="dxa"/>
            <w:vMerge/>
          </w:tcPr>
          <w:p w14:paraId="7377504A" w14:textId="77777777" w:rsidR="004B083A" w:rsidRPr="00C142E6" w:rsidRDefault="004B083A" w:rsidP="0061688E">
            <w:pPr>
              <w:pStyle w:val="07Instruction"/>
              <w:rPr>
                <w:rFonts w:cstheme="majorHAnsi"/>
              </w:rPr>
            </w:pPr>
          </w:p>
        </w:tc>
      </w:tr>
      <w:tr w:rsidR="004B083A" w:rsidRPr="00C142E6" w14:paraId="62064F87" w14:textId="77777777" w:rsidTr="0061688E">
        <w:tc>
          <w:tcPr>
            <w:tcW w:w="900" w:type="dxa"/>
          </w:tcPr>
          <w:p w14:paraId="756E235C"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Date:</w:t>
            </w:r>
            <w:r w:rsidRPr="00C142E6">
              <w:rPr>
                <w:rFonts w:asciiTheme="majorHAnsi" w:hAnsiTheme="majorHAnsi" w:cstheme="majorHAnsi"/>
              </w:rPr>
              <w:t xml:space="preserve"> </w:t>
            </w:r>
          </w:p>
        </w:tc>
        <w:tc>
          <w:tcPr>
            <w:tcW w:w="4945" w:type="dxa"/>
          </w:tcPr>
          <w:p w14:paraId="1D4F70AB" w14:textId="77777777" w:rsidR="004B083A" w:rsidRPr="00DC0785" w:rsidRDefault="004B083A" w:rsidP="0061688E">
            <w:pPr>
              <w:pStyle w:val="NoSpacing"/>
              <w:tabs>
                <w:tab w:val="left" w:pos="3111"/>
              </w:tabs>
              <w:rPr>
                <w:rFonts w:asciiTheme="majorHAnsi" w:hAnsiTheme="majorHAnsi" w:cstheme="majorHAnsi"/>
                <w:bCs/>
              </w:rPr>
            </w:pPr>
            <w:r w:rsidRPr="00DC0785">
              <w:rPr>
                <w:rStyle w:val="08FilloutChar"/>
                <w:rFonts w:cstheme="majorHAnsi"/>
                <w:bCs/>
                <w:color w:val="auto"/>
              </w:rPr>
              <w:t>December 26</w:t>
            </w:r>
            <w:r w:rsidRPr="00DC0785">
              <w:rPr>
                <w:rStyle w:val="08FilloutChar"/>
                <w:rFonts w:cstheme="majorHAnsi"/>
                <w:bCs/>
                <w:color w:val="auto"/>
                <w:vertAlign w:val="superscript"/>
              </w:rPr>
              <w:t>th</w:t>
            </w:r>
            <w:r w:rsidRPr="00DC0785">
              <w:rPr>
                <w:rStyle w:val="08FilloutChar"/>
                <w:rFonts w:cstheme="majorHAnsi"/>
                <w:bCs/>
                <w:color w:val="auto"/>
              </w:rPr>
              <w:t>, 2024</w:t>
            </w:r>
            <w:r w:rsidRPr="00DC0785">
              <w:rPr>
                <w:rStyle w:val="08FilloutChar"/>
                <w:rFonts w:cstheme="majorHAnsi"/>
                <w:bCs/>
                <w:color w:val="auto"/>
              </w:rPr>
              <w:tab/>
            </w:r>
          </w:p>
        </w:tc>
        <w:tc>
          <w:tcPr>
            <w:tcW w:w="3171" w:type="dxa"/>
            <w:vMerge/>
          </w:tcPr>
          <w:p w14:paraId="0BA2077F" w14:textId="77777777" w:rsidR="004B083A" w:rsidRPr="00C142E6" w:rsidRDefault="004B083A" w:rsidP="0061688E">
            <w:pPr>
              <w:pStyle w:val="07Instruction"/>
              <w:rPr>
                <w:rFonts w:cstheme="majorHAnsi"/>
              </w:rPr>
            </w:pPr>
          </w:p>
        </w:tc>
      </w:tr>
    </w:tbl>
    <w:p w14:paraId="2725D752" w14:textId="77777777" w:rsidR="004B083A" w:rsidRDefault="004B083A" w:rsidP="004B083A">
      <w:pPr>
        <w:pStyle w:val="Heading2"/>
        <w:numPr>
          <w:ilvl w:val="0"/>
          <w:numId w:val="0"/>
        </w:numPr>
        <w:ind w:left="540" w:hanging="540"/>
        <w:rPr>
          <w:rFonts w:cstheme="majorHAnsi"/>
          <w:lang w:val="en-US"/>
        </w:rPr>
      </w:pPr>
      <w:bookmarkStart w:id="0" w:name="_GoBack"/>
      <w:bookmarkEnd w:id="0"/>
    </w:p>
    <w:p w14:paraId="71C22021" w14:textId="77777777" w:rsidR="004B083A" w:rsidRPr="00C142E6" w:rsidRDefault="004B083A" w:rsidP="004B083A">
      <w:pPr>
        <w:rPr>
          <w:rFonts w:cstheme="majorHAnsi"/>
        </w:rPr>
      </w:pPr>
      <w:r w:rsidRPr="0069376E">
        <w:rPr>
          <w:rFonts w:cstheme="majorHAnsi"/>
          <w:lang w:val="fr-FR"/>
        </w:rPr>
        <w:t xml:space="preserve">Médecins Sans Frontières (MSF) </w:t>
      </w:r>
      <w:proofErr w:type="spellStart"/>
      <w:r w:rsidRPr="0069376E">
        <w:rPr>
          <w:rFonts w:cstheme="majorHAnsi"/>
          <w:lang w:val="fr-FR"/>
        </w:rPr>
        <w:t>is</w:t>
      </w:r>
      <w:proofErr w:type="spellEnd"/>
      <w:r w:rsidRPr="0069376E">
        <w:rPr>
          <w:rFonts w:cstheme="majorHAnsi"/>
          <w:lang w:val="fr-FR"/>
        </w:rPr>
        <w:t xml:space="preserve"> a </w:t>
      </w:r>
      <w:proofErr w:type="spellStart"/>
      <w:r w:rsidRPr="0069376E">
        <w:rPr>
          <w:rFonts w:cstheme="majorHAnsi"/>
          <w:lang w:val="fr-FR"/>
        </w:rPr>
        <w:t>private</w:t>
      </w:r>
      <w:proofErr w:type="spellEnd"/>
      <w:r w:rsidRPr="0069376E">
        <w:rPr>
          <w:rFonts w:cstheme="majorHAnsi"/>
          <w:lang w:val="fr-FR"/>
        </w:rPr>
        <w:t xml:space="preserve">, international association. </w:t>
      </w:r>
      <w:r w:rsidRPr="00C142E6">
        <w:rPr>
          <w:rFonts w:cstheme="majorHAnsi"/>
        </w:rPr>
        <w:t xml:space="preserve">The association is made up mainly of doctors and health sector workers and is also open to all other professions which might help in achieving its aims. All of its members agree to </w:t>
      </w:r>
      <w:proofErr w:type="spellStart"/>
      <w:r w:rsidRPr="00C142E6">
        <w:rPr>
          <w:rFonts w:cstheme="majorHAnsi"/>
        </w:rPr>
        <w:t>honor</w:t>
      </w:r>
      <w:proofErr w:type="spellEnd"/>
      <w:r w:rsidRPr="00C142E6">
        <w:rPr>
          <w:rFonts w:cstheme="majorHAnsi"/>
        </w:rPr>
        <w:t xml:space="preserve"> the following principles:</w:t>
      </w:r>
    </w:p>
    <w:p w14:paraId="3F578CCC" w14:textId="77777777" w:rsidR="004B083A" w:rsidRPr="00C142E6" w:rsidRDefault="004B083A" w:rsidP="004B083A">
      <w:pPr>
        <w:rPr>
          <w:rFonts w:cstheme="majorHAnsi"/>
        </w:rPr>
      </w:pPr>
      <w:r w:rsidRPr="00C142E6">
        <w:rPr>
          <w:rFonts w:cstheme="majorHAnsi"/>
        </w:rPr>
        <w:t>MSF provides assistance to populations in distress, to victims of natural or man-made disasters, and to victims of armed conflict. They do so irrespective of race, religion, creed, or political convictions.</w:t>
      </w:r>
    </w:p>
    <w:p w14:paraId="1CC13CDD" w14:textId="77777777" w:rsidR="004B083A" w:rsidRPr="00C142E6" w:rsidRDefault="004B083A" w:rsidP="004B083A">
      <w:pPr>
        <w:rPr>
          <w:rFonts w:cstheme="majorHAnsi"/>
        </w:rPr>
      </w:pPr>
      <w:r w:rsidRPr="00C142E6">
        <w:rPr>
          <w:rFonts w:cstheme="majorHAnsi"/>
        </w:rPr>
        <w:t>MSF observes neutrality and impartiality in the name of universal medical ethics and the right to humanitarian assistance and claims full and unhindered freedom in the exercise of its functions.</w:t>
      </w:r>
    </w:p>
    <w:p w14:paraId="3C489A17" w14:textId="77777777" w:rsidR="004B083A" w:rsidRPr="00C142E6" w:rsidRDefault="004B083A" w:rsidP="004B083A">
      <w:pPr>
        <w:rPr>
          <w:rFonts w:cstheme="majorHAnsi"/>
        </w:rPr>
      </w:pPr>
      <w:r w:rsidRPr="00C142E6">
        <w:rPr>
          <w:rFonts w:cstheme="majorHAnsi"/>
        </w:rPr>
        <w:t>Members undertake to respect their professional code of ethics and maintain complete independence from all political, economic, or religious powers.</w:t>
      </w:r>
    </w:p>
    <w:p w14:paraId="484C39D9" w14:textId="77777777" w:rsidR="004B083A" w:rsidRPr="00C142E6" w:rsidRDefault="004B083A" w:rsidP="004B083A">
      <w:pPr>
        <w:rPr>
          <w:rFonts w:cstheme="majorHAnsi"/>
        </w:rPr>
      </w:pPr>
      <w:r w:rsidRPr="00C142E6">
        <w:rPr>
          <w:rFonts w:cstheme="majorHAnsi"/>
        </w:rPr>
        <w:t>As volunteers, members understand the risks and dangers of the missions they carry out and make no claim for themselves or their assigns for any form of compensation other than that which the association might be able to afford them.</w:t>
      </w:r>
    </w:p>
    <w:p w14:paraId="2F541D57" w14:textId="77777777" w:rsidR="004B083A" w:rsidRPr="00C142E6" w:rsidRDefault="004B083A" w:rsidP="004B083A">
      <w:pPr>
        <w:rPr>
          <w:rFonts w:cstheme="majorHAnsi"/>
        </w:rPr>
      </w:pPr>
    </w:p>
    <w:p w14:paraId="48F64E79" w14:textId="77777777" w:rsidR="004B083A" w:rsidRPr="00C142E6" w:rsidRDefault="004B083A" w:rsidP="004B083A">
      <w:pPr>
        <w:rPr>
          <w:rFonts w:cstheme="majorHAnsi"/>
        </w:rPr>
      </w:pPr>
    </w:p>
    <w:p w14:paraId="2C2D56D1" w14:textId="77777777" w:rsidR="004B083A" w:rsidRPr="00C142E6" w:rsidRDefault="004B083A" w:rsidP="004B083A">
      <w:pPr>
        <w:rPr>
          <w:rFonts w:cstheme="majorHAnsi"/>
        </w:rPr>
      </w:pPr>
    </w:p>
    <w:p w14:paraId="6268681D" w14:textId="77777777" w:rsidR="004B083A" w:rsidRPr="00C142E6" w:rsidRDefault="004B083A" w:rsidP="004B083A">
      <w:pPr>
        <w:rPr>
          <w:rFonts w:cstheme="majorHAnsi"/>
        </w:rPr>
      </w:pPr>
    </w:p>
    <w:p w14:paraId="5A6F18B8" w14:textId="77777777" w:rsidR="004B083A" w:rsidRPr="00C142E6" w:rsidRDefault="004B083A" w:rsidP="004B083A">
      <w:pPr>
        <w:rPr>
          <w:rFonts w:cstheme="majorHAnsi"/>
          <w:b/>
          <w:bCs/>
          <w:noProof/>
        </w:rPr>
      </w:pPr>
    </w:p>
    <w:p w14:paraId="7314322B" w14:textId="77777777" w:rsidR="00222193" w:rsidRDefault="00C852E9"/>
    <w:sectPr w:rsidR="0022219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D2821" w14:textId="77777777" w:rsidR="00B4057B" w:rsidRDefault="00B4057B" w:rsidP="00B4057B">
      <w:pPr>
        <w:spacing w:after="0" w:line="240" w:lineRule="auto"/>
      </w:pPr>
      <w:r>
        <w:separator/>
      </w:r>
    </w:p>
  </w:endnote>
  <w:endnote w:type="continuationSeparator" w:id="0">
    <w:p w14:paraId="416C93CB" w14:textId="77777777" w:rsidR="00B4057B" w:rsidRDefault="00B4057B" w:rsidP="00B4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180140"/>
      <w:docPartObj>
        <w:docPartGallery w:val="Page Numbers (Bottom of Page)"/>
        <w:docPartUnique/>
      </w:docPartObj>
    </w:sdtPr>
    <w:sdtContent>
      <w:sdt>
        <w:sdtPr>
          <w:id w:val="-1769616900"/>
          <w:docPartObj>
            <w:docPartGallery w:val="Page Numbers (Top of Page)"/>
            <w:docPartUnique/>
          </w:docPartObj>
        </w:sdtPr>
        <w:sdtContent>
          <w:p w14:paraId="3E0B0376" w14:textId="65F1AD98" w:rsidR="00B4057B" w:rsidRDefault="00B405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52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52E9">
              <w:rPr>
                <w:b/>
                <w:bCs/>
                <w:noProof/>
              </w:rPr>
              <w:t>1</w:t>
            </w:r>
            <w:r>
              <w:rPr>
                <w:b/>
                <w:bCs/>
                <w:sz w:val="24"/>
                <w:szCs w:val="24"/>
              </w:rPr>
              <w:fldChar w:fldCharType="end"/>
            </w:r>
          </w:p>
        </w:sdtContent>
      </w:sdt>
    </w:sdtContent>
  </w:sdt>
  <w:p w14:paraId="096AC5DD" w14:textId="77777777" w:rsidR="00B4057B" w:rsidRDefault="00B4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C362" w14:textId="77777777" w:rsidR="00B4057B" w:rsidRDefault="00B4057B" w:rsidP="00B4057B">
      <w:pPr>
        <w:spacing w:after="0" w:line="240" w:lineRule="auto"/>
      </w:pPr>
      <w:r>
        <w:separator/>
      </w:r>
    </w:p>
  </w:footnote>
  <w:footnote w:type="continuationSeparator" w:id="0">
    <w:p w14:paraId="3A69C554" w14:textId="77777777" w:rsidR="00B4057B" w:rsidRDefault="00B4057B" w:rsidP="00B40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534CF"/>
    <w:multiLevelType w:val="multilevel"/>
    <w:tmpl w:val="7D0251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3A"/>
    <w:rsid w:val="000C1C0B"/>
    <w:rsid w:val="004B083A"/>
    <w:rsid w:val="00517309"/>
    <w:rsid w:val="00873C3F"/>
    <w:rsid w:val="008B305C"/>
    <w:rsid w:val="008B5B1D"/>
    <w:rsid w:val="00A327B7"/>
    <w:rsid w:val="00A90226"/>
    <w:rsid w:val="00B4057B"/>
    <w:rsid w:val="00C8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F65E"/>
  <w15:chartTrackingRefBased/>
  <w15:docId w15:val="{A46BBD48-FA40-463A-B654-FA888297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3A"/>
    <w:rPr>
      <w:rFonts w:asciiTheme="majorHAnsi" w:hAnsiTheme="majorHAnsi"/>
      <w:sz w:val="20"/>
      <w:szCs w:val="20"/>
      <w:lang w:val="en-GB"/>
    </w:rPr>
  </w:style>
  <w:style w:type="paragraph" w:styleId="Heading1">
    <w:name w:val="heading 1"/>
    <w:basedOn w:val="Normal"/>
    <w:next w:val="Normal"/>
    <w:link w:val="Heading1Char"/>
    <w:uiPriority w:val="9"/>
    <w:qFormat/>
    <w:rsid w:val="004B083A"/>
    <w:pPr>
      <w:keepNext/>
      <w:keepLines/>
      <w:numPr>
        <w:numId w:val="1"/>
      </w:numPr>
      <w:spacing w:after="0"/>
      <w:ind w:left="540" w:hanging="540"/>
      <w:outlineLvl w:val="0"/>
    </w:pPr>
    <w:rPr>
      <w:rFonts w:eastAsiaTheme="majorEastAsia" w:cstheme="majorBidi"/>
      <w:caps/>
      <w:color w:val="FF0000"/>
      <w:sz w:val="32"/>
      <w:szCs w:val="32"/>
    </w:rPr>
  </w:style>
  <w:style w:type="paragraph" w:styleId="Heading2">
    <w:name w:val="heading 2"/>
    <w:basedOn w:val="Heading1"/>
    <w:next w:val="Normal"/>
    <w:link w:val="Heading2Char"/>
    <w:uiPriority w:val="9"/>
    <w:unhideWhenUsed/>
    <w:qFormat/>
    <w:rsid w:val="004B083A"/>
    <w:pPr>
      <w:numPr>
        <w:ilvl w:val="1"/>
      </w:numPr>
      <w:ind w:left="540" w:hanging="540"/>
      <w:outlineLvl w:val="1"/>
    </w:pPr>
    <w:rPr>
      <w:b/>
      <w:color w:val="auto"/>
      <w:sz w:val="20"/>
      <w:szCs w:val="20"/>
    </w:rPr>
  </w:style>
  <w:style w:type="paragraph" w:styleId="Heading3">
    <w:name w:val="heading 3"/>
    <w:basedOn w:val="Normal"/>
    <w:next w:val="Normal"/>
    <w:link w:val="Heading3Char"/>
    <w:uiPriority w:val="9"/>
    <w:unhideWhenUsed/>
    <w:qFormat/>
    <w:rsid w:val="004B083A"/>
    <w:pPr>
      <w:keepNext/>
      <w:keepLines/>
      <w:numPr>
        <w:ilvl w:val="2"/>
        <w:numId w:val="1"/>
      </w:numPr>
      <w:spacing w:before="40" w:after="0"/>
      <w:ind w:left="540" w:hanging="5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83A"/>
    <w:rPr>
      <w:rFonts w:asciiTheme="majorHAnsi" w:eastAsiaTheme="majorEastAsia" w:hAnsiTheme="majorHAnsi" w:cstheme="majorBidi"/>
      <w:caps/>
      <w:color w:val="FF0000"/>
      <w:sz w:val="32"/>
      <w:szCs w:val="32"/>
      <w:lang w:val="en-GB"/>
    </w:rPr>
  </w:style>
  <w:style w:type="character" w:customStyle="1" w:styleId="Heading2Char">
    <w:name w:val="Heading 2 Char"/>
    <w:basedOn w:val="DefaultParagraphFont"/>
    <w:link w:val="Heading2"/>
    <w:uiPriority w:val="9"/>
    <w:rsid w:val="004B083A"/>
    <w:rPr>
      <w:rFonts w:asciiTheme="majorHAnsi" w:eastAsiaTheme="majorEastAsia" w:hAnsiTheme="majorHAnsi" w:cstheme="majorBidi"/>
      <w:b/>
      <w:caps/>
      <w:sz w:val="20"/>
      <w:szCs w:val="20"/>
      <w:lang w:val="en-GB"/>
    </w:rPr>
  </w:style>
  <w:style w:type="character" w:customStyle="1" w:styleId="Heading3Char">
    <w:name w:val="Heading 3 Char"/>
    <w:basedOn w:val="DefaultParagraphFont"/>
    <w:link w:val="Heading3"/>
    <w:uiPriority w:val="9"/>
    <w:rsid w:val="004B083A"/>
    <w:rPr>
      <w:rFonts w:asciiTheme="majorHAnsi" w:eastAsiaTheme="majorEastAsia" w:hAnsiTheme="majorHAnsi" w:cstheme="majorBidi"/>
      <w:b/>
      <w:sz w:val="20"/>
      <w:szCs w:val="20"/>
      <w:lang w:val="en-GB"/>
    </w:rPr>
  </w:style>
  <w:style w:type="paragraph" w:customStyle="1" w:styleId="07Instruction">
    <w:name w:val="07. Instruction"/>
    <w:basedOn w:val="Normal"/>
    <w:link w:val="07InstructionChar"/>
    <w:qFormat/>
    <w:rsid w:val="004B083A"/>
    <w:rPr>
      <w:i/>
      <w:color w:val="BFBFBF" w:themeColor="background1" w:themeShade="BF"/>
      <w:szCs w:val="22"/>
    </w:rPr>
  </w:style>
  <w:style w:type="character" w:customStyle="1" w:styleId="07InstructionChar">
    <w:name w:val="07. Instruction Char"/>
    <w:basedOn w:val="DefaultParagraphFont"/>
    <w:link w:val="07Instruction"/>
    <w:rsid w:val="004B083A"/>
    <w:rPr>
      <w:rFonts w:asciiTheme="majorHAnsi" w:hAnsiTheme="majorHAnsi"/>
      <w:i/>
      <w:color w:val="BFBFBF" w:themeColor="background1" w:themeShade="BF"/>
      <w:sz w:val="20"/>
      <w:lang w:val="en-GB"/>
    </w:rPr>
  </w:style>
  <w:style w:type="paragraph" w:customStyle="1" w:styleId="08Fillout">
    <w:name w:val="08. Fill out"/>
    <w:basedOn w:val="Normal"/>
    <w:link w:val="08FilloutChar"/>
    <w:qFormat/>
    <w:rsid w:val="004B083A"/>
    <w:rPr>
      <w:color w:val="FF0000"/>
      <w:szCs w:val="22"/>
    </w:rPr>
  </w:style>
  <w:style w:type="character" w:customStyle="1" w:styleId="08FilloutChar">
    <w:name w:val="08. Fill out Char"/>
    <w:basedOn w:val="DefaultParagraphFont"/>
    <w:link w:val="08Fillout"/>
    <w:rsid w:val="004B083A"/>
    <w:rPr>
      <w:rFonts w:asciiTheme="majorHAnsi" w:hAnsiTheme="majorHAnsi"/>
      <w:color w:val="FF0000"/>
      <w:sz w:val="20"/>
      <w:lang w:val="en-GB"/>
    </w:rPr>
  </w:style>
  <w:style w:type="paragraph" w:styleId="NoSpacing">
    <w:name w:val="No Spacing"/>
    <w:aliases w:val="Table small"/>
    <w:link w:val="NoSpacingChar"/>
    <w:uiPriority w:val="1"/>
    <w:qFormat/>
    <w:rsid w:val="004B083A"/>
    <w:pPr>
      <w:spacing w:after="0" w:line="240" w:lineRule="auto"/>
    </w:pPr>
    <w:rPr>
      <w:sz w:val="20"/>
      <w:szCs w:val="20"/>
      <w:lang w:val="en-GB"/>
    </w:rPr>
  </w:style>
  <w:style w:type="character" w:customStyle="1" w:styleId="NoSpacingChar">
    <w:name w:val="No Spacing Char"/>
    <w:aliases w:val="Table small Char"/>
    <w:basedOn w:val="DefaultParagraphFont"/>
    <w:link w:val="NoSpacing"/>
    <w:uiPriority w:val="1"/>
    <w:rsid w:val="004B083A"/>
    <w:rPr>
      <w:sz w:val="20"/>
      <w:szCs w:val="20"/>
      <w:lang w:val="en-GB"/>
    </w:rPr>
  </w:style>
  <w:style w:type="paragraph" w:styleId="Header">
    <w:name w:val="header"/>
    <w:basedOn w:val="Normal"/>
    <w:link w:val="HeaderChar"/>
    <w:uiPriority w:val="99"/>
    <w:unhideWhenUsed/>
    <w:rsid w:val="00B40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7B"/>
    <w:rPr>
      <w:rFonts w:asciiTheme="majorHAnsi" w:hAnsiTheme="majorHAnsi"/>
      <w:sz w:val="20"/>
      <w:szCs w:val="20"/>
      <w:lang w:val="en-GB"/>
    </w:rPr>
  </w:style>
  <w:style w:type="paragraph" w:styleId="Footer">
    <w:name w:val="footer"/>
    <w:basedOn w:val="Normal"/>
    <w:link w:val="FooterChar"/>
    <w:uiPriority w:val="99"/>
    <w:unhideWhenUsed/>
    <w:rsid w:val="00B40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7B"/>
    <w:rPr>
      <w:rFonts w:asciiTheme="majorHAnsi" w:hAnsiTheme="maj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3f8169e7-20d4-4f95-9450-953b2d8ea517" ContentTypeId="0x01010015F0DD43F147ED4DB3F172C2DF96DD9606"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CYHKZQQCANU6-836950919-14929</_dlc_DocId>
    <_dlc_DocIdUrl xmlns="18f844f3-40f5-41ea-99da-16e32cfd0867">
      <Url>https://msfintl.sharepoint.com/sites/grp-oca-sudan/_layouts/15/DocIdRedir.aspx?ID=CYHKZQQCANU6-836950919-14929</Url>
      <Description>CYHKZQQCANU6-836950919-14929</Description>
    </_dlc_DocIdUrl>
  </documentManagement>
</p:properties>
</file>

<file path=customXml/itemProps1.xml><?xml version="1.0" encoding="utf-8"?>
<ds:datastoreItem xmlns:ds="http://schemas.openxmlformats.org/officeDocument/2006/customXml" ds:itemID="{C65D0165-5B63-4B44-B04E-CC013010529B}"/>
</file>

<file path=customXml/itemProps2.xml><?xml version="1.0" encoding="utf-8"?>
<ds:datastoreItem xmlns:ds="http://schemas.openxmlformats.org/officeDocument/2006/customXml" ds:itemID="{A1CCC231-9A1E-452C-9D37-F8AECB07BF98}"/>
</file>

<file path=customXml/itemProps3.xml><?xml version="1.0" encoding="utf-8"?>
<ds:datastoreItem xmlns:ds="http://schemas.openxmlformats.org/officeDocument/2006/customXml" ds:itemID="{3156C7A9-A722-43DA-A44E-775A59C1EAE9}"/>
</file>

<file path=customXml/itemProps4.xml><?xml version="1.0" encoding="utf-8"?>
<ds:datastoreItem xmlns:ds="http://schemas.openxmlformats.org/officeDocument/2006/customXml" ds:itemID="{93A49C50-54E5-4A3D-A31F-30DBC8AFD3A2}"/>
</file>

<file path=customXml/itemProps5.xml><?xml version="1.0" encoding="utf-8"?>
<ds:datastoreItem xmlns:ds="http://schemas.openxmlformats.org/officeDocument/2006/customXml" ds:itemID="{DB7F0E11-CE6B-46D5-AEE0-BC28E9573176}"/>
</file>

<file path=customXml/itemProps6.xml><?xml version="1.0" encoding="utf-8"?>
<ds:datastoreItem xmlns:ds="http://schemas.openxmlformats.org/officeDocument/2006/customXml" ds:itemID="{EF403C74-EBEC-49A1-88F4-E0C33258AEE3}"/>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sudan-watsanco-msf-oca</dc:creator>
  <cp:keywords/>
  <dc:description/>
  <cp:lastModifiedBy>sudan-watsanco-msf-oca</cp:lastModifiedBy>
  <cp:revision>3</cp:revision>
  <dcterms:created xsi:type="dcterms:W3CDTF">2024-12-26T10:14:00Z</dcterms:created>
  <dcterms:modified xsi:type="dcterms:W3CDTF">2024-12-26T10:18:00Z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6e94ce71-1da4-4c72-b6b1-e752f3a09c26</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